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838F" w14:textId="3997C3CB" w:rsidR="005C6FD5" w:rsidRPr="003942C5" w:rsidRDefault="005C6FD5" w:rsidP="005C6FD5">
      <w:pPr>
        <w:spacing w:line="360" w:lineRule="auto"/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en-GB"/>
        </w:rPr>
      </w:pPr>
      <w:r w:rsidRPr="003942C5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en-GB"/>
        </w:rPr>
        <w:t>Maximum 2 pages</w:t>
      </w:r>
    </w:p>
    <w:p w14:paraId="64876C12" w14:textId="77777777" w:rsidR="005C6FD5" w:rsidRPr="003942C5" w:rsidRDefault="005C6FD5" w:rsidP="005C6FD5">
      <w:pPr>
        <w:spacing w:line="360" w:lineRule="auto"/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en-GB"/>
        </w:rPr>
      </w:pPr>
    </w:p>
    <w:p w14:paraId="3F2DF9A8" w14:textId="705877D0" w:rsidR="005C6FD5" w:rsidRPr="003942C5" w:rsidRDefault="005C6FD5" w:rsidP="005C6FD5">
      <w:pPr>
        <w:spacing w:line="360" w:lineRule="auto"/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en-GB"/>
        </w:rPr>
      </w:pPr>
      <w:r w:rsidRPr="003942C5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en-GB"/>
        </w:rPr>
        <w:t xml:space="preserve">Please provide a </w:t>
      </w:r>
      <w:r w:rsidR="00542A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en-GB"/>
        </w:rPr>
        <w:t>m</w:t>
      </w:r>
      <w:r w:rsidRPr="003942C5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en-GB"/>
        </w:rPr>
        <w:t xml:space="preserve">anagement plan including </w:t>
      </w:r>
      <w:r w:rsidR="00542A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en-GB"/>
        </w:rPr>
        <w:t>r</w:t>
      </w:r>
      <w:r w:rsidRPr="003942C5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en-GB"/>
        </w:rPr>
        <w:t xml:space="preserve">isk </w:t>
      </w:r>
      <w:r w:rsidR="00542A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en-GB"/>
        </w:rPr>
        <w:t>a</w:t>
      </w:r>
      <w:r w:rsidRPr="003942C5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en-GB"/>
        </w:rPr>
        <w:t xml:space="preserve">ssessment. </w:t>
      </w:r>
    </w:p>
    <w:p w14:paraId="6E34DE2D" w14:textId="77777777" w:rsidR="005C6FD5" w:rsidRPr="003942C5" w:rsidRDefault="005C6FD5" w:rsidP="005C6FD5">
      <w:pPr>
        <w:spacing w:line="360" w:lineRule="auto"/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en-GB"/>
        </w:rPr>
      </w:pPr>
    </w:p>
    <w:p w14:paraId="0D2D121D" w14:textId="3C965D49" w:rsidR="005C6FD5" w:rsidRPr="003942C5" w:rsidRDefault="005C6FD5" w:rsidP="005C6FD5">
      <w:pPr>
        <w:spacing w:line="360" w:lineRule="auto"/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en-GB"/>
        </w:rPr>
      </w:pPr>
      <w:r w:rsidRPr="003942C5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en-GB"/>
        </w:rPr>
        <w:t xml:space="preserve">The </w:t>
      </w:r>
      <w:r w:rsidR="00542A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en-GB"/>
        </w:rPr>
        <w:t>m</w:t>
      </w:r>
      <w:r w:rsidRPr="003942C5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en-GB"/>
        </w:rPr>
        <w:t xml:space="preserve">anagement </w:t>
      </w:r>
      <w:r w:rsidR="00542A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en-GB"/>
        </w:rPr>
        <w:t>p</w:t>
      </w:r>
      <w:r w:rsidRPr="003942C5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en-GB"/>
        </w:rPr>
        <w:t xml:space="preserve">lan must include a timeline for the various stages of the project including milestones and deliverables. </w:t>
      </w:r>
    </w:p>
    <w:p w14:paraId="056BBA7D" w14:textId="77777777" w:rsidR="005C6FD5" w:rsidRPr="003942C5" w:rsidRDefault="005C6FD5" w:rsidP="005C6FD5">
      <w:pPr>
        <w:spacing w:line="360" w:lineRule="auto"/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en-GB"/>
        </w:rPr>
      </w:pPr>
    </w:p>
    <w:p w14:paraId="4620C0AA" w14:textId="151C9ACF" w:rsidR="005C6FD5" w:rsidRPr="003942C5" w:rsidRDefault="005C6FD5" w:rsidP="005C6FD5">
      <w:pPr>
        <w:spacing w:line="360" w:lineRule="auto"/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en-GB"/>
        </w:rPr>
      </w:pPr>
      <w:r w:rsidRPr="003942C5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en-GB"/>
        </w:rPr>
        <w:t xml:space="preserve">We recommend using a Gantt chart for this plan. </w:t>
      </w:r>
    </w:p>
    <w:p w14:paraId="307B8EA3" w14:textId="77777777" w:rsidR="005C6FD5" w:rsidRPr="003942C5" w:rsidRDefault="005C6FD5" w:rsidP="005C6FD5">
      <w:pPr>
        <w:spacing w:line="360" w:lineRule="auto"/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en-GB"/>
        </w:rPr>
      </w:pPr>
    </w:p>
    <w:p w14:paraId="18707143" w14:textId="0308C95E" w:rsidR="00181FE4" w:rsidRPr="003942C5" w:rsidRDefault="005C6FD5" w:rsidP="005C6FD5">
      <w:pPr>
        <w:spacing w:line="360" w:lineRule="auto"/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en-GB"/>
        </w:rPr>
      </w:pPr>
      <w:r w:rsidRPr="003942C5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en-GB"/>
        </w:rPr>
        <w:t xml:space="preserve">Please see </w:t>
      </w:r>
      <w:hyperlink r:id="rId8" w:history="1">
        <w:r w:rsidRPr="003942C5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  <w:lang w:val="en-GB"/>
          </w:rPr>
          <w:t>Gransking.fo</w:t>
        </w:r>
      </w:hyperlink>
      <w:r w:rsidRPr="003942C5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en-GB"/>
        </w:rPr>
        <w:t xml:space="preserve"> for further guidelines.</w:t>
      </w:r>
    </w:p>
    <w:sectPr w:rsidR="00181FE4" w:rsidRPr="003942C5" w:rsidSect="009C599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DD562" w14:textId="77777777" w:rsidR="00181FE4" w:rsidRDefault="00181FE4" w:rsidP="00181FE4">
      <w:pPr>
        <w:spacing w:after="0" w:line="240" w:lineRule="auto"/>
      </w:pPr>
      <w:r>
        <w:separator/>
      </w:r>
    </w:p>
  </w:endnote>
  <w:endnote w:type="continuationSeparator" w:id="0">
    <w:p w14:paraId="02D1DBC1" w14:textId="77777777" w:rsidR="00181FE4" w:rsidRDefault="00181FE4" w:rsidP="0018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062563"/>
      <w:docPartObj>
        <w:docPartGallery w:val="Page Numbers (Bottom of Page)"/>
        <w:docPartUnique/>
      </w:docPartObj>
    </w:sdtPr>
    <w:sdtEndPr/>
    <w:sdtContent>
      <w:p w14:paraId="3BEBAB21" w14:textId="30E2D1A6" w:rsidR="00491D78" w:rsidRDefault="00491D7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4844A0" w14:textId="77777777" w:rsidR="00491D78" w:rsidRDefault="00491D7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D7B1E" w14:textId="77777777" w:rsidR="00181FE4" w:rsidRDefault="00181FE4" w:rsidP="00181FE4">
      <w:pPr>
        <w:spacing w:after="0" w:line="240" w:lineRule="auto"/>
      </w:pPr>
      <w:r>
        <w:separator/>
      </w:r>
    </w:p>
  </w:footnote>
  <w:footnote w:type="continuationSeparator" w:id="0">
    <w:p w14:paraId="5B14E856" w14:textId="77777777" w:rsidR="00181FE4" w:rsidRDefault="00181FE4" w:rsidP="00181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14E3" w14:textId="5CD32CE7" w:rsidR="00181FE4" w:rsidRPr="00181FE4" w:rsidRDefault="00E62555">
    <w:pPr>
      <w:pStyle w:val="Sidehoved"/>
      <w:rPr>
        <w:rFonts w:asciiTheme="minorHAnsi" w:hAnsiTheme="minorHAnsi" w:cstheme="minorHAnsi"/>
        <w:b/>
        <w:bCs/>
        <w:sz w:val="24"/>
        <w:szCs w:val="24"/>
        <w:lang w:val="fo-FO"/>
      </w:rPr>
    </w:pPr>
    <w:r>
      <w:rPr>
        <w:rFonts w:asciiTheme="minorHAnsi" w:hAnsiTheme="minorHAnsi" w:cstheme="minorHAnsi"/>
        <w:b/>
        <w:bCs/>
        <w:sz w:val="24"/>
        <w:szCs w:val="24"/>
        <w:lang w:val="fo-FO"/>
      </w:rPr>
      <w:t xml:space="preserve">Management </w:t>
    </w:r>
    <w:r w:rsidR="00542AFD">
      <w:rPr>
        <w:rFonts w:asciiTheme="minorHAnsi" w:hAnsiTheme="minorHAnsi" w:cstheme="minorHAnsi"/>
        <w:b/>
        <w:bCs/>
        <w:sz w:val="24"/>
        <w:szCs w:val="24"/>
        <w:lang w:val="fo-FO"/>
      </w:rPr>
      <w:t>p</w:t>
    </w:r>
    <w:r>
      <w:rPr>
        <w:rFonts w:asciiTheme="minorHAnsi" w:hAnsiTheme="minorHAnsi" w:cstheme="minorHAnsi"/>
        <w:b/>
        <w:bCs/>
        <w:sz w:val="24"/>
        <w:szCs w:val="24"/>
        <w:lang w:val="fo-FO"/>
      </w:rPr>
      <w:t>lan</w:t>
    </w:r>
    <w:r w:rsidR="003942C5">
      <w:rPr>
        <w:rFonts w:asciiTheme="minorHAnsi" w:hAnsiTheme="minorHAnsi" w:cstheme="minorHAnsi"/>
        <w:b/>
        <w:bCs/>
        <w:sz w:val="24"/>
        <w:szCs w:val="24"/>
        <w:lang w:val="fo-FO"/>
      </w:rPr>
      <w:t xml:space="preserve"> including </w:t>
    </w:r>
    <w:r w:rsidR="00542AFD">
      <w:rPr>
        <w:rFonts w:asciiTheme="minorHAnsi" w:hAnsiTheme="minorHAnsi" w:cstheme="minorHAnsi"/>
        <w:b/>
        <w:bCs/>
        <w:sz w:val="24"/>
        <w:szCs w:val="24"/>
        <w:lang w:val="fo-FO"/>
      </w:rPr>
      <w:t>r</w:t>
    </w:r>
    <w:r w:rsidR="003942C5">
      <w:rPr>
        <w:rFonts w:asciiTheme="minorHAnsi" w:hAnsiTheme="minorHAnsi" w:cstheme="minorHAnsi"/>
        <w:b/>
        <w:bCs/>
        <w:sz w:val="24"/>
        <w:szCs w:val="24"/>
        <w:lang w:val="fo-FO"/>
      </w:rPr>
      <w:t xml:space="preserve">isk </w:t>
    </w:r>
    <w:r w:rsidR="00542AFD">
      <w:rPr>
        <w:rFonts w:asciiTheme="minorHAnsi" w:hAnsiTheme="minorHAnsi" w:cstheme="minorHAnsi"/>
        <w:b/>
        <w:bCs/>
        <w:sz w:val="24"/>
        <w:szCs w:val="24"/>
        <w:lang w:val="fo-FO"/>
      </w:rPr>
      <w:t>a</w:t>
    </w:r>
    <w:r w:rsidR="003942C5">
      <w:rPr>
        <w:rFonts w:asciiTheme="minorHAnsi" w:hAnsiTheme="minorHAnsi" w:cstheme="minorHAnsi"/>
        <w:b/>
        <w:bCs/>
        <w:sz w:val="24"/>
        <w:szCs w:val="24"/>
        <w:lang w:val="fo-FO"/>
      </w:rPr>
      <w:t>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DBF"/>
    <w:multiLevelType w:val="hybridMultilevel"/>
    <w:tmpl w:val="C4FCB056"/>
    <w:lvl w:ilvl="0" w:tplc="0406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" w15:restartNumberingAfterBreak="0">
    <w:nsid w:val="695D751B"/>
    <w:multiLevelType w:val="hybridMultilevel"/>
    <w:tmpl w:val="B6F0A890"/>
    <w:lvl w:ilvl="0" w:tplc="0406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58"/>
    <w:rsid w:val="00025FCB"/>
    <w:rsid w:val="00181FE4"/>
    <w:rsid w:val="003942C5"/>
    <w:rsid w:val="00491D78"/>
    <w:rsid w:val="00542AFD"/>
    <w:rsid w:val="005C6FD5"/>
    <w:rsid w:val="00903EB4"/>
    <w:rsid w:val="00916365"/>
    <w:rsid w:val="009C5994"/>
    <w:rsid w:val="00A913FC"/>
    <w:rsid w:val="00B00E58"/>
    <w:rsid w:val="00CF1503"/>
    <w:rsid w:val="00DB3B20"/>
    <w:rsid w:val="00E6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4833"/>
  <w15:chartTrackingRefBased/>
  <w15:docId w15:val="{3E80C57C-D37C-46D7-9DD5-D8A9B8B8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E58"/>
    <w:pPr>
      <w:spacing w:after="3" w:line="250" w:lineRule="auto"/>
      <w:ind w:left="18" w:right="21" w:hanging="10"/>
    </w:pPr>
    <w:rPr>
      <w:rFonts w:ascii="Arial" w:eastAsia="Arial" w:hAnsi="Arial" w:cs="Arial"/>
      <w:color w:val="212529"/>
      <w:sz w:val="18"/>
      <w:lang w:eastAsia="da-DK"/>
    </w:rPr>
  </w:style>
  <w:style w:type="paragraph" w:styleId="Overskrift2">
    <w:name w:val="heading 2"/>
    <w:next w:val="Normal"/>
    <w:link w:val="Overskrift2Tegn"/>
    <w:uiPriority w:val="9"/>
    <w:unhideWhenUsed/>
    <w:qFormat/>
    <w:rsid w:val="00B00E58"/>
    <w:pPr>
      <w:keepNext/>
      <w:keepLines/>
      <w:spacing w:after="299" w:line="310" w:lineRule="auto"/>
      <w:ind w:left="18" w:right="6447" w:hanging="10"/>
      <w:outlineLvl w:val="1"/>
    </w:pPr>
    <w:rPr>
      <w:rFonts w:ascii="Arial" w:eastAsia="Arial" w:hAnsi="Arial" w:cs="Arial"/>
      <w:b/>
      <w:color w:val="000000"/>
      <w:sz w:val="1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B00E58"/>
    <w:rPr>
      <w:rFonts w:ascii="Arial" w:eastAsia="Arial" w:hAnsi="Arial" w:cs="Arial"/>
      <w:b/>
      <w:color w:val="000000"/>
      <w:sz w:val="18"/>
      <w:lang w:eastAsia="da-DK"/>
    </w:rPr>
  </w:style>
  <w:style w:type="paragraph" w:styleId="Listeafsnit">
    <w:name w:val="List Paragraph"/>
    <w:basedOn w:val="Normal"/>
    <w:uiPriority w:val="34"/>
    <w:qFormat/>
    <w:rsid w:val="00B00E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00E58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81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1FE4"/>
    <w:rPr>
      <w:rFonts w:ascii="Arial" w:eastAsia="Arial" w:hAnsi="Arial" w:cs="Arial"/>
      <w:color w:val="212529"/>
      <w:sz w:val="18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81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1FE4"/>
    <w:rPr>
      <w:rFonts w:ascii="Arial" w:eastAsia="Arial" w:hAnsi="Arial" w:cs="Arial"/>
      <w:color w:val="212529"/>
      <w:sz w:val="18"/>
      <w:lang w:eastAsia="da-DK"/>
    </w:rPr>
  </w:style>
  <w:style w:type="character" w:styleId="Linjenummer">
    <w:name w:val="line number"/>
    <w:basedOn w:val="Standardskrifttypeiafsnit"/>
    <w:uiPriority w:val="99"/>
    <w:semiHidden/>
    <w:unhideWhenUsed/>
    <w:rsid w:val="00491D78"/>
  </w:style>
  <w:style w:type="character" w:styleId="Ulstomtale">
    <w:name w:val="Unresolved Mention"/>
    <w:basedOn w:val="Standardskrifttypeiafsnit"/>
    <w:uiPriority w:val="99"/>
    <w:semiHidden/>
    <w:unhideWhenUsed/>
    <w:rsid w:val="005C6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nsking.fo/en/funding-programmes/funds-for-research/definitions/management-pl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051E3-382A-4DF9-BE71-20C478B2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Sølvará</dc:creator>
  <cp:keywords/>
  <dc:description/>
  <cp:lastModifiedBy>Annika Sølvará</cp:lastModifiedBy>
  <cp:revision>7</cp:revision>
  <dcterms:created xsi:type="dcterms:W3CDTF">2021-02-27T10:30:00Z</dcterms:created>
  <dcterms:modified xsi:type="dcterms:W3CDTF">2022-09-05T10:11:00Z</dcterms:modified>
</cp:coreProperties>
</file>